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66F7" w14:textId="040FF25C" w:rsidR="00981453" w:rsidRPr="007B1AD5" w:rsidRDefault="00981453" w:rsidP="000304C3">
      <w:pPr>
        <w:ind w:right="284"/>
        <w:jc w:val="center"/>
        <w:rPr>
          <w:rFonts w:ascii="Times New Roman" w:hAnsi="Times New Roman"/>
          <w:b/>
          <w:bCs/>
        </w:rPr>
      </w:pPr>
      <w:r w:rsidRPr="007B1AD5">
        <w:rPr>
          <w:rFonts w:ascii="Times New Roman" w:hAnsi="Times New Roman"/>
          <w:b/>
          <w:bCs/>
        </w:rPr>
        <w:t>DESPACHO DE SUSPENSÃO DE PROCESSO LICITATÓRIO</w:t>
      </w:r>
    </w:p>
    <w:p w14:paraId="5CBAB24D" w14:textId="078E9593" w:rsidR="00981453" w:rsidRPr="007B1AD5" w:rsidRDefault="00981453" w:rsidP="000304C3">
      <w:pPr>
        <w:ind w:right="284"/>
        <w:jc w:val="center"/>
        <w:rPr>
          <w:rFonts w:ascii="Times New Roman" w:hAnsi="Times New Roman"/>
          <w:b/>
          <w:bCs/>
        </w:rPr>
      </w:pPr>
      <w:r w:rsidRPr="007B1AD5">
        <w:rPr>
          <w:rFonts w:ascii="Times New Roman" w:hAnsi="Times New Roman"/>
          <w:b/>
          <w:bCs/>
        </w:rPr>
        <w:t>PROCESSO LICITATÓRIO Nº 030/2022</w:t>
      </w:r>
    </w:p>
    <w:p w14:paraId="5EDAE902" w14:textId="5BEC4022" w:rsidR="00601DC6" w:rsidRPr="007B1AD5" w:rsidRDefault="00981453" w:rsidP="000304C3">
      <w:pPr>
        <w:ind w:right="284"/>
        <w:jc w:val="center"/>
        <w:rPr>
          <w:rFonts w:ascii="Times New Roman" w:hAnsi="Times New Roman"/>
          <w:b/>
          <w:bCs/>
        </w:rPr>
      </w:pPr>
      <w:r w:rsidRPr="007B1AD5">
        <w:rPr>
          <w:rFonts w:ascii="Times New Roman" w:hAnsi="Times New Roman"/>
          <w:b/>
          <w:bCs/>
        </w:rPr>
        <w:t>PREGÃO ELETRÔNICO Nº 016/2022</w:t>
      </w:r>
    </w:p>
    <w:p w14:paraId="49656A1C" w14:textId="4B995913" w:rsidR="00981453" w:rsidRPr="007B1AD5" w:rsidRDefault="00981453" w:rsidP="000304C3">
      <w:pPr>
        <w:ind w:right="284"/>
        <w:jc w:val="both"/>
        <w:rPr>
          <w:rFonts w:ascii="Times New Roman" w:hAnsi="Times New Roman"/>
        </w:rPr>
      </w:pPr>
    </w:p>
    <w:p w14:paraId="54FB044B" w14:textId="77777777" w:rsidR="007D21EF" w:rsidRPr="007B1AD5" w:rsidRDefault="007D21EF" w:rsidP="000304C3">
      <w:pPr>
        <w:ind w:right="284"/>
        <w:jc w:val="both"/>
        <w:rPr>
          <w:rFonts w:ascii="Times New Roman" w:hAnsi="Times New Roman"/>
        </w:rPr>
      </w:pPr>
    </w:p>
    <w:p w14:paraId="0C732B94" w14:textId="756DEF00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  <w:b/>
          <w:bCs/>
        </w:rPr>
      </w:pPr>
      <w:r w:rsidRPr="007B1AD5">
        <w:rPr>
          <w:rFonts w:ascii="Times New Roman" w:hAnsi="Times New Roman"/>
          <w:b/>
          <w:bCs/>
        </w:rPr>
        <w:t>OBJETO: REGISTRO DE PREÇOS PARA CONTRATAÇÃO DE EMPRESA ESPECIALIZADA PARA FORNECIMENTO DE MÃO DE OBRA A SER UTILIZADA, EM ESPECIAL PARA MANUTENÇÃO PREDIAL PREVENTIVA, CORRETIVA, REVITALIZAÇÃO, REPAROS E PEQUENAS REFORMAS COM FORNECIMENTO DE EQUIPAMENTOS E FERRAMENTAS, EM BENS PÚBLICOS DE USO COMUM DO MUNICÍPIO, CONFORME O SURGIMENTO DE DEMANDA.</w:t>
      </w:r>
    </w:p>
    <w:p w14:paraId="1576C784" w14:textId="08D0D7D1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</w:p>
    <w:p w14:paraId="4EF41DA1" w14:textId="2BC35A24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  <w:b/>
          <w:bCs/>
        </w:rPr>
        <w:t>CONSIDERANDO</w:t>
      </w:r>
      <w:r w:rsidRPr="007B1AD5">
        <w:rPr>
          <w:rFonts w:ascii="Times New Roman" w:hAnsi="Times New Roman"/>
        </w:rPr>
        <w:t xml:space="preserve"> a</w:t>
      </w:r>
      <w:r w:rsidR="000304C3" w:rsidRPr="007B1AD5">
        <w:rPr>
          <w:rFonts w:ascii="Times New Roman" w:hAnsi="Times New Roman"/>
        </w:rPr>
        <w:t>os</w:t>
      </w:r>
      <w:r w:rsidRPr="007B1AD5">
        <w:rPr>
          <w:rFonts w:ascii="Times New Roman" w:hAnsi="Times New Roman"/>
        </w:rPr>
        <w:t xml:space="preserve"> questionamentos apresentados pelas vias oficiais, em face do presente Processo Licitatório;</w:t>
      </w:r>
    </w:p>
    <w:p w14:paraId="6E2F2ECB" w14:textId="232313B7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</w:p>
    <w:p w14:paraId="13B81199" w14:textId="79E416E6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  <w:b/>
          <w:bCs/>
        </w:rPr>
        <w:t>CONSIDERANDO</w:t>
      </w:r>
      <w:r w:rsidRPr="007B1AD5">
        <w:rPr>
          <w:rFonts w:ascii="Times New Roman" w:hAnsi="Times New Roman"/>
        </w:rPr>
        <w:t xml:space="preserve"> que tais questionamentos, em sua inteira maioria, são diretamente correlacionados ao Termo de Referência, </w:t>
      </w:r>
      <w:r w:rsidR="007D21EF" w:rsidRPr="007B1AD5">
        <w:rPr>
          <w:rFonts w:ascii="Times New Roman" w:hAnsi="Times New Roman"/>
        </w:rPr>
        <w:t>no que tange informações e exigências de natureza técnica;</w:t>
      </w:r>
    </w:p>
    <w:p w14:paraId="78694ECF" w14:textId="7B015FBE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</w:p>
    <w:p w14:paraId="7EC308A9" w14:textId="653BA56A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  <w:b/>
          <w:bCs/>
        </w:rPr>
        <w:t>CONSIDERANDO</w:t>
      </w:r>
      <w:r w:rsidRPr="007B1AD5">
        <w:rPr>
          <w:rFonts w:ascii="Times New Roman" w:hAnsi="Times New Roman"/>
        </w:rPr>
        <w:t xml:space="preserve"> que o certame está agendado para o dia </w:t>
      </w:r>
      <w:r w:rsidR="000304C3" w:rsidRPr="007B1AD5">
        <w:rPr>
          <w:rFonts w:ascii="Times New Roman" w:hAnsi="Times New Roman"/>
        </w:rPr>
        <w:t>2</w:t>
      </w:r>
      <w:r w:rsidR="008E541C" w:rsidRPr="007B1AD5">
        <w:rPr>
          <w:rFonts w:ascii="Times New Roman" w:hAnsi="Times New Roman"/>
        </w:rPr>
        <w:t>9</w:t>
      </w:r>
      <w:r w:rsidR="000304C3" w:rsidRPr="007B1AD5">
        <w:rPr>
          <w:rFonts w:ascii="Times New Roman" w:hAnsi="Times New Roman"/>
        </w:rPr>
        <w:t xml:space="preserve"> de março</w:t>
      </w:r>
      <w:r w:rsidRPr="007B1AD5">
        <w:rPr>
          <w:rFonts w:ascii="Times New Roman" w:hAnsi="Times New Roman"/>
        </w:rPr>
        <w:t xml:space="preserve"> do corrente ano, às </w:t>
      </w:r>
      <w:r w:rsidR="000304C3" w:rsidRPr="007B1AD5">
        <w:rPr>
          <w:rFonts w:ascii="Times New Roman" w:hAnsi="Times New Roman"/>
        </w:rPr>
        <w:t>09:00hs</w:t>
      </w:r>
      <w:r w:rsidRPr="007B1AD5">
        <w:rPr>
          <w:rFonts w:ascii="Times New Roman" w:hAnsi="Times New Roman"/>
        </w:rPr>
        <w:t>;</w:t>
      </w:r>
    </w:p>
    <w:p w14:paraId="19B315A0" w14:textId="065160BD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</w:p>
    <w:p w14:paraId="7AF8DC51" w14:textId="420B422F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  <w:b/>
          <w:bCs/>
        </w:rPr>
        <w:t xml:space="preserve">CONSIDERANDO </w:t>
      </w:r>
      <w:r w:rsidRPr="007B1AD5">
        <w:rPr>
          <w:rFonts w:ascii="Times New Roman" w:hAnsi="Times New Roman"/>
        </w:rPr>
        <w:t>a necessidade de maior tempo para sanar possíveis vícios do Instrumento Convocatório;</w:t>
      </w:r>
    </w:p>
    <w:p w14:paraId="44F6EF53" w14:textId="50480C5B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</w:p>
    <w:p w14:paraId="770EEAA7" w14:textId="528A1290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  <w:b/>
          <w:bCs/>
        </w:rPr>
        <w:t>CONSIDERANDO</w:t>
      </w:r>
      <w:r w:rsidR="000304C3" w:rsidRPr="007B1AD5">
        <w:rPr>
          <w:rFonts w:ascii="Times New Roman" w:hAnsi="Times New Roman"/>
          <w:b/>
          <w:bCs/>
        </w:rPr>
        <w:t xml:space="preserve"> </w:t>
      </w:r>
      <w:r w:rsidRPr="007B1AD5">
        <w:rPr>
          <w:rFonts w:ascii="Times New Roman" w:hAnsi="Times New Roman"/>
        </w:rPr>
        <w:t>a</w:t>
      </w:r>
      <w:r w:rsidR="000304C3" w:rsidRPr="007B1AD5">
        <w:rPr>
          <w:rFonts w:ascii="Times New Roman" w:hAnsi="Times New Roman"/>
        </w:rPr>
        <w:t xml:space="preserve"> </w:t>
      </w:r>
      <w:r w:rsidRPr="007B1AD5">
        <w:rPr>
          <w:rFonts w:ascii="Times New Roman" w:hAnsi="Times New Roman"/>
        </w:rPr>
        <w:t>supremacia</w:t>
      </w:r>
      <w:r w:rsidR="000304C3" w:rsidRPr="007B1AD5">
        <w:rPr>
          <w:rFonts w:ascii="Times New Roman" w:hAnsi="Times New Roman"/>
        </w:rPr>
        <w:t xml:space="preserve"> </w:t>
      </w:r>
      <w:r w:rsidRPr="007B1AD5">
        <w:rPr>
          <w:rFonts w:ascii="Times New Roman" w:hAnsi="Times New Roman"/>
        </w:rPr>
        <w:t>da</w:t>
      </w:r>
      <w:r w:rsidR="000304C3" w:rsidRPr="007B1AD5">
        <w:rPr>
          <w:rFonts w:ascii="Times New Roman" w:hAnsi="Times New Roman"/>
        </w:rPr>
        <w:t xml:space="preserve"> </w:t>
      </w:r>
      <w:r w:rsidRPr="007B1AD5">
        <w:rPr>
          <w:rFonts w:ascii="Times New Roman" w:hAnsi="Times New Roman"/>
        </w:rPr>
        <w:t>Administração</w:t>
      </w:r>
      <w:r w:rsidR="000304C3" w:rsidRPr="007B1AD5">
        <w:rPr>
          <w:rFonts w:ascii="Times New Roman" w:hAnsi="Times New Roman"/>
        </w:rPr>
        <w:t xml:space="preserve"> </w:t>
      </w:r>
      <w:r w:rsidRPr="007B1AD5">
        <w:rPr>
          <w:rFonts w:ascii="Times New Roman" w:hAnsi="Times New Roman"/>
        </w:rPr>
        <w:t>Pública</w:t>
      </w:r>
      <w:r w:rsidR="000304C3" w:rsidRPr="007B1AD5">
        <w:rPr>
          <w:rFonts w:ascii="Times New Roman" w:hAnsi="Times New Roman"/>
        </w:rPr>
        <w:t xml:space="preserve"> </w:t>
      </w:r>
      <w:r w:rsidRPr="007B1AD5">
        <w:rPr>
          <w:rFonts w:ascii="Times New Roman" w:hAnsi="Times New Roman"/>
        </w:rPr>
        <w:t>na</w:t>
      </w:r>
      <w:r w:rsidR="000304C3" w:rsidRPr="007B1AD5">
        <w:rPr>
          <w:rFonts w:ascii="Times New Roman" w:hAnsi="Times New Roman"/>
        </w:rPr>
        <w:t xml:space="preserve"> </w:t>
      </w:r>
      <w:r w:rsidRPr="007B1AD5">
        <w:rPr>
          <w:rFonts w:ascii="Times New Roman" w:hAnsi="Times New Roman"/>
        </w:rPr>
        <w:t>condução</w:t>
      </w:r>
      <w:r w:rsidR="000304C3" w:rsidRPr="007B1AD5">
        <w:rPr>
          <w:rFonts w:ascii="Times New Roman" w:hAnsi="Times New Roman"/>
        </w:rPr>
        <w:t xml:space="preserve"> </w:t>
      </w:r>
      <w:r w:rsidRPr="007B1AD5">
        <w:rPr>
          <w:rFonts w:ascii="Times New Roman" w:hAnsi="Times New Roman"/>
        </w:rPr>
        <w:t>e</w:t>
      </w:r>
      <w:r w:rsidR="000304C3" w:rsidRPr="007B1AD5">
        <w:rPr>
          <w:rFonts w:ascii="Times New Roman" w:hAnsi="Times New Roman"/>
        </w:rPr>
        <w:t xml:space="preserve"> </w:t>
      </w:r>
      <w:r w:rsidRPr="007B1AD5">
        <w:rPr>
          <w:rFonts w:ascii="Times New Roman" w:hAnsi="Times New Roman"/>
        </w:rPr>
        <w:t>encerramento dos procedimentos licitatórios em andamento em sua instância;</w:t>
      </w:r>
    </w:p>
    <w:p w14:paraId="72123342" w14:textId="3F4562F0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</w:p>
    <w:p w14:paraId="63F163AF" w14:textId="4F754542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  <w:b/>
          <w:bCs/>
        </w:rPr>
        <w:t>CONSIDERANDO</w:t>
      </w:r>
      <w:r w:rsidRPr="007B1AD5">
        <w:rPr>
          <w:rFonts w:ascii="Times New Roman" w:hAnsi="Times New Roman"/>
        </w:rPr>
        <w:t xml:space="preserve"> que o prosseguimento do processo sob a forma em que se encontra</w:t>
      </w:r>
      <w:r w:rsidR="007D21EF" w:rsidRPr="007B1AD5">
        <w:rPr>
          <w:rFonts w:ascii="Times New Roman" w:hAnsi="Times New Roman"/>
        </w:rPr>
        <w:t xml:space="preserve"> (impugnação/questionamentos </w:t>
      </w:r>
      <w:proofErr w:type="gramStart"/>
      <w:r w:rsidR="007D21EF" w:rsidRPr="007B1AD5">
        <w:rPr>
          <w:rFonts w:ascii="Times New Roman" w:hAnsi="Times New Roman"/>
        </w:rPr>
        <w:t>à</w:t>
      </w:r>
      <w:proofErr w:type="gramEnd"/>
      <w:r w:rsidR="007D21EF" w:rsidRPr="007B1AD5">
        <w:rPr>
          <w:rFonts w:ascii="Times New Roman" w:hAnsi="Times New Roman"/>
        </w:rPr>
        <w:t xml:space="preserve"> analisar)</w:t>
      </w:r>
      <w:r w:rsidRPr="007B1AD5">
        <w:rPr>
          <w:rFonts w:ascii="Times New Roman" w:hAnsi="Times New Roman"/>
        </w:rPr>
        <w:t>, configuraria afronta aos princípios da legalidade, da moralidade, da isonomia e da busca da proposta mais vantajosa, além de ocasionar eventuais prejuízos à terceiros licitantes e/ou ao erário público.</w:t>
      </w:r>
    </w:p>
    <w:p w14:paraId="50DA6A92" w14:textId="66373C80" w:rsidR="00981453" w:rsidRPr="007B1AD5" w:rsidRDefault="00981453" w:rsidP="007D21EF">
      <w:pPr>
        <w:spacing w:line="276" w:lineRule="auto"/>
        <w:ind w:right="284"/>
        <w:jc w:val="both"/>
        <w:rPr>
          <w:rFonts w:ascii="Times New Roman" w:hAnsi="Times New Roman"/>
        </w:rPr>
      </w:pPr>
    </w:p>
    <w:p w14:paraId="5097C1F2" w14:textId="154B6C49" w:rsidR="00981453" w:rsidRPr="007B1AD5" w:rsidRDefault="00981453" w:rsidP="007D21EF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7B1AD5">
        <w:rPr>
          <w:rFonts w:ascii="Times New Roman" w:hAnsi="Times New Roman"/>
          <w:b/>
          <w:bCs/>
        </w:rPr>
        <w:t>RESOLVE:</w:t>
      </w:r>
    </w:p>
    <w:p w14:paraId="0985F9C6" w14:textId="73CBDED1" w:rsidR="00981453" w:rsidRPr="007B1AD5" w:rsidRDefault="00981453" w:rsidP="007D21EF">
      <w:pPr>
        <w:spacing w:line="276" w:lineRule="auto"/>
        <w:jc w:val="both"/>
        <w:rPr>
          <w:rFonts w:ascii="Times New Roman" w:hAnsi="Times New Roman"/>
        </w:rPr>
      </w:pPr>
    </w:p>
    <w:p w14:paraId="4177C0DD" w14:textId="2F5ADB3C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  <w:b/>
          <w:bCs/>
        </w:rPr>
        <w:t>SUSPENDER</w:t>
      </w:r>
      <w:r w:rsidRPr="007B1AD5">
        <w:rPr>
          <w:rFonts w:ascii="Times New Roman" w:hAnsi="Times New Roman"/>
        </w:rPr>
        <w:t xml:space="preserve"> </w:t>
      </w:r>
      <w:proofErr w:type="spellStart"/>
      <w:r w:rsidRPr="007B1AD5">
        <w:rPr>
          <w:rFonts w:ascii="Times New Roman" w:hAnsi="Times New Roman"/>
          <w:i/>
          <w:iCs/>
        </w:rPr>
        <w:t>sine</w:t>
      </w:r>
      <w:proofErr w:type="spellEnd"/>
      <w:r w:rsidRPr="007B1AD5">
        <w:rPr>
          <w:rFonts w:ascii="Times New Roman" w:hAnsi="Times New Roman"/>
          <w:i/>
          <w:iCs/>
        </w:rPr>
        <w:t xml:space="preserve"> die</w:t>
      </w:r>
      <w:r w:rsidRPr="007B1AD5">
        <w:rPr>
          <w:rFonts w:ascii="Times New Roman" w:hAnsi="Times New Roman"/>
        </w:rPr>
        <w:t xml:space="preserve"> o certame licitatório do Processo nº 030/2022 – Pregão Eletrônico nº 016/2022, até que se proceda a reanálise do </w:t>
      </w:r>
      <w:r w:rsidR="007D21EF" w:rsidRPr="007B1AD5">
        <w:rPr>
          <w:rFonts w:ascii="Times New Roman" w:hAnsi="Times New Roman"/>
        </w:rPr>
        <w:t>Instrumento Convocatório</w:t>
      </w:r>
      <w:r w:rsidRPr="007B1AD5">
        <w:rPr>
          <w:rFonts w:ascii="Times New Roman" w:hAnsi="Times New Roman"/>
        </w:rPr>
        <w:t xml:space="preserve">. </w:t>
      </w:r>
    </w:p>
    <w:p w14:paraId="5B077011" w14:textId="77777777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</w:p>
    <w:p w14:paraId="409AFA41" w14:textId="77777777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  <w:b/>
          <w:bCs/>
        </w:rPr>
        <w:t>DETERMINAR</w:t>
      </w:r>
      <w:r w:rsidRPr="007B1AD5">
        <w:rPr>
          <w:rFonts w:ascii="Times New Roman" w:hAnsi="Times New Roman"/>
        </w:rPr>
        <w:t xml:space="preserve"> o RETORNO dos autos à origem, para estudos acerca do correto processamento do Termo de Referência e Edital e o seu REFAZIMENTO (se necessário), para continuidade ou abertura de eventual novo procedimento licitatório;</w:t>
      </w:r>
    </w:p>
    <w:p w14:paraId="74E3D0FE" w14:textId="77777777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</w:p>
    <w:p w14:paraId="59538771" w14:textId="77777777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  <w:b/>
          <w:bCs/>
        </w:rPr>
        <w:lastRenderedPageBreak/>
        <w:t xml:space="preserve">DETERMINAR </w:t>
      </w:r>
      <w:r w:rsidRPr="007B1AD5">
        <w:rPr>
          <w:rFonts w:ascii="Times New Roman" w:hAnsi="Times New Roman"/>
        </w:rPr>
        <w:t xml:space="preserve">ainda ao Setor de Licitações desta Administração, para o processamento da publicidade do ato de SUSPENSÃO, através de meios regularmente disponíveis para tanto. </w:t>
      </w:r>
    </w:p>
    <w:p w14:paraId="6A9CB036" w14:textId="77777777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</w:p>
    <w:p w14:paraId="4B2C7327" w14:textId="3394584A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</w:rPr>
        <w:t xml:space="preserve">Cumpra-se. </w:t>
      </w:r>
    </w:p>
    <w:p w14:paraId="440DEDCB" w14:textId="65684FBF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</w:p>
    <w:p w14:paraId="6DC84BC5" w14:textId="77777777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</w:p>
    <w:p w14:paraId="1623AD97" w14:textId="5AE6885F" w:rsidR="0098145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  <w:r w:rsidRPr="007B1AD5">
        <w:rPr>
          <w:rFonts w:ascii="Times New Roman" w:hAnsi="Times New Roman"/>
        </w:rPr>
        <w:t>Alvorada de Minas/MG, 28 de março de 2022.</w:t>
      </w:r>
    </w:p>
    <w:p w14:paraId="590A9B46" w14:textId="06F3B974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</w:p>
    <w:p w14:paraId="4F1E55A1" w14:textId="59C7EE0F" w:rsidR="000304C3" w:rsidRPr="007B1AD5" w:rsidRDefault="000304C3" w:rsidP="007D21EF">
      <w:pPr>
        <w:spacing w:line="276" w:lineRule="auto"/>
        <w:jc w:val="both"/>
        <w:rPr>
          <w:rFonts w:ascii="Times New Roman" w:hAnsi="Times New Roman"/>
        </w:rPr>
      </w:pPr>
    </w:p>
    <w:p w14:paraId="660496DB" w14:textId="591C2E7E" w:rsidR="000304C3" w:rsidRPr="007B1AD5" w:rsidRDefault="000304C3" w:rsidP="007D21EF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293076EF" w14:textId="0AF9E8B1" w:rsidR="000304C3" w:rsidRPr="007B1AD5" w:rsidRDefault="000304C3" w:rsidP="007D21E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B1AD5">
        <w:rPr>
          <w:rFonts w:ascii="Times New Roman" w:hAnsi="Times New Roman"/>
          <w:b/>
          <w:bCs/>
        </w:rPr>
        <w:t>Josymar Carvalhais Reis</w:t>
      </w:r>
    </w:p>
    <w:p w14:paraId="306088BF" w14:textId="659B1402" w:rsidR="000304C3" w:rsidRPr="007B1AD5" w:rsidRDefault="000304C3" w:rsidP="007D21E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B1AD5">
        <w:rPr>
          <w:rFonts w:ascii="Times New Roman" w:hAnsi="Times New Roman"/>
          <w:b/>
          <w:bCs/>
        </w:rPr>
        <w:t>Pregoeiro</w:t>
      </w:r>
    </w:p>
    <w:sectPr w:rsidR="000304C3" w:rsidRPr="007B1AD5" w:rsidSect="00981453">
      <w:headerReference w:type="default" r:id="rId6"/>
      <w:footerReference w:type="default" r:id="rId7"/>
      <w:type w:val="continuous"/>
      <w:pgSz w:w="11906" w:h="16838"/>
      <w:pgMar w:top="1276" w:right="849" w:bottom="568" w:left="1701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7237" w14:textId="77777777" w:rsidR="00453FC4" w:rsidRDefault="00453FC4">
      <w:pPr>
        <w:spacing w:line="240" w:lineRule="auto"/>
      </w:pPr>
      <w:r>
        <w:separator/>
      </w:r>
    </w:p>
  </w:endnote>
  <w:endnote w:type="continuationSeparator" w:id="0">
    <w:p w14:paraId="160A1025" w14:textId="77777777" w:rsidR="00453FC4" w:rsidRDefault="00453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1C16" w14:textId="3858D81A" w:rsidR="00D5781D" w:rsidRDefault="00D5781D" w:rsidP="00E42C3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4419"/>
      </w:tabs>
      <w:ind w:left="-284"/>
      <w:jc w:val="both"/>
      <w:rPr>
        <w:rFonts w:eastAsia="Courier New" w:cs="Courier New"/>
        <w:color w:val="000000"/>
        <w:sz w:val="20"/>
        <w:szCs w:val="20"/>
      </w:rPr>
    </w:pPr>
    <w:r>
      <w:rPr>
        <w:rFonts w:eastAsia="Courier New" w:cs="Courier New"/>
        <w:color w:val="000000"/>
        <w:sz w:val="20"/>
        <w:szCs w:val="20"/>
      </w:rPr>
      <w:t>Av. José Madureira Horta, 190, Centro – 39140-000 - Alvorada de Minas/MG</w:t>
    </w:r>
    <w:r>
      <w:rPr>
        <w:noProof/>
      </w:rPr>
      <w:drawing>
        <wp:anchor distT="0" distB="0" distL="0" distR="0" simplePos="0" relativeHeight="251661312" behindDoc="1" locked="0" layoutInCell="1" allowOverlap="1" wp14:anchorId="49F2E8FD" wp14:editId="685FA564">
          <wp:simplePos x="0" y="0"/>
          <wp:positionH relativeFrom="column">
            <wp:posOffset>-22225</wp:posOffset>
          </wp:positionH>
          <wp:positionV relativeFrom="paragraph">
            <wp:posOffset>-836930</wp:posOffset>
          </wp:positionV>
          <wp:extent cx="1141095" cy="316738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16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F3A3C" w14:textId="77777777" w:rsidR="00D5781D" w:rsidRDefault="00D5781D" w:rsidP="00E42C3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4419"/>
      </w:tabs>
      <w:ind w:left="-284"/>
      <w:jc w:val="center"/>
      <w:rPr>
        <w:color w:val="000000"/>
      </w:rPr>
    </w:pPr>
    <w:r>
      <w:rPr>
        <w:rFonts w:eastAsia="Courier New" w:cs="Courier New"/>
        <w:color w:val="000000"/>
        <w:sz w:val="20"/>
        <w:szCs w:val="20"/>
      </w:rPr>
      <w:t>CNPJ nº. 18.303.164/0001-53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6B79" w14:textId="77777777" w:rsidR="00453FC4" w:rsidRDefault="00453FC4">
      <w:pPr>
        <w:spacing w:line="240" w:lineRule="auto"/>
      </w:pPr>
      <w:r>
        <w:separator/>
      </w:r>
    </w:p>
  </w:footnote>
  <w:footnote w:type="continuationSeparator" w:id="0">
    <w:p w14:paraId="2A4F04EB" w14:textId="77777777" w:rsidR="00453FC4" w:rsidRDefault="00453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E155" w14:textId="3598C6AB" w:rsidR="00D5781D" w:rsidRPr="00D5781D" w:rsidRDefault="00D5781D" w:rsidP="00D5781D">
    <w:pPr>
      <w:pBdr>
        <w:top w:val="nil"/>
        <w:left w:val="nil"/>
        <w:bottom w:val="nil"/>
        <w:right w:val="nil"/>
        <w:between w:val="nil"/>
      </w:pBdr>
      <w:spacing w:line="276" w:lineRule="auto"/>
      <w:ind w:left="1134"/>
      <w:jc w:val="center"/>
      <w:rPr>
        <w:rFonts w:ascii="Arial" w:eastAsia="Arial" w:hAnsi="Arial" w:cs="Arial"/>
        <w:color w:val="000000"/>
        <w:sz w:val="28"/>
        <w:szCs w:val="28"/>
      </w:rPr>
    </w:pPr>
    <w:r w:rsidRPr="00D5781D">
      <w:rPr>
        <w:rFonts w:ascii="Arial" w:eastAsia="Arial" w:hAnsi="Arial" w:cs="Arial"/>
        <w:b/>
        <w:color w:val="000000"/>
        <w:sz w:val="28"/>
        <w:szCs w:val="28"/>
      </w:rPr>
      <w:t>PREFEITURA MUNICIPAL DE ALVORADA DE MINAS</w:t>
    </w:r>
    <w:r w:rsidRPr="00D5781D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B03DF6" wp14:editId="604441AF">
          <wp:simplePos x="0" y="0"/>
          <wp:positionH relativeFrom="column">
            <wp:posOffset>-137160</wp:posOffset>
          </wp:positionH>
          <wp:positionV relativeFrom="paragraph">
            <wp:posOffset>-45720</wp:posOffset>
          </wp:positionV>
          <wp:extent cx="1028700" cy="8636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6" t="2301" r="12357" b="12654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240FD" w14:textId="77777777" w:rsidR="00D5781D" w:rsidRPr="00D5781D" w:rsidRDefault="00D5781D" w:rsidP="00D5781D">
    <w:pPr>
      <w:pBdr>
        <w:top w:val="nil"/>
        <w:left w:val="nil"/>
        <w:bottom w:val="nil"/>
        <w:right w:val="nil"/>
        <w:between w:val="nil"/>
      </w:pBdr>
      <w:spacing w:line="276" w:lineRule="auto"/>
      <w:ind w:left="1321"/>
      <w:jc w:val="center"/>
      <w:rPr>
        <w:color w:val="000000"/>
        <w:sz w:val="28"/>
        <w:szCs w:val="28"/>
      </w:rPr>
    </w:pPr>
    <w:r w:rsidRPr="00D5781D">
      <w:rPr>
        <w:rFonts w:ascii="Arial" w:eastAsia="Arial" w:hAnsi="Arial" w:cs="Arial"/>
        <w:color w:val="000000"/>
        <w:sz w:val="28"/>
        <w:szCs w:val="28"/>
      </w:rPr>
      <w:t>ESTADO DE MINAS GERAIS</w:t>
    </w:r>
  </w:p>
  <w:p w14:paraId="43E3EBD9" w14:textId="77777777" w:rsidR="00D5781D" w:rsidRDefault="00D5781D" w:rsidP="00D5781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91"/>
    <w:rsid w:val="00003CEE"/>
    <w:rsid w:val="00004A0F"/>
    <w:rsid w:val="00011A4A"/>
    <w:rsid w:val="00016F0C"/>
    <w:rsid w:val="00022692"/>
    <w:rsid w:val="000304C3"/>
    <w:rsid w:val="00051857"/>
    <w:rsid w:val="000719D7"/>
    <w:rsid w:val="00076B35"/>
    <w:rsid w:val="000803C0"/>
    <w:rsid w:val="00082D12"/>
    <w:rsid w:val="00092320"/>
    <w:rsid w:val="000940E7"/>
    <w:rsid w:val="000B2EF8"/>
    <w:rsid w:val="000C6292"/>
    <w:rsid w:val="0012267E"/>
    <w:rsid w:val="00144AAD"/>
    <w:rsid w:val="0020723D"/>
    <w:rsid w:val="00265E68"/>
    <w:rsid w:val="002833BC"/>
    <w:rsid w:val="00297B2C"/>
    <w:rsid w:val="002C2D3C"/>
    <w:rsid w:val="0033457B"/>
    <w:rsid w:val="00343E9C"/>
    <w:rsid w:val="0037040E"/>
    <w:rsid w:val="00394E94"/>
    <w:rsid w:val="003F7381"/>
    <w:rsid w:val="0040060D"/>
    <w:rsid w:val="0040486A"/>
    <w:rsid w:val="00411B10"/>
    <w:rsid w:val="00442C06"/>
    <w:rsid w:val="00453FC4"/>
    <w:rsid w:val="004577CC"/>
    <w:rsid w:val="004831B3"/>
    <w:rsid w:val="004A0ED1"/>
    <w:rsid w:val="004A3FA6"/>
    <w:rsid w:val="004C039F"/>
    <w:rsid w:val="00511A59"/>
    <w:rsid w:val="005751F6"/>
    <w:rsid w:val="00594B54"/>
    <w:rsid w:val="005B34D3"/>
    <w:rsid w:val="005C06CA"/>
    <w:rsid w:val="00601DC6"/>
    <w:rsid w:val="0061273B"/>
    <w:rsid w:val="006132D5"/>
    <w:rsid w:val="00634A5C"/>
    <w:rsid w:val="0064013A"/>
    <w:rsid w:val="0067039E"/>
    <w:rsid w:val="00673770"/>
    <w:rsid w:val="0068111D"/>
    <w:rsid w:val="006A22BD"/>
    <w:rsid w:val="006F0890"/>
    <w:rsid w:val="006F1811"/>
    <w:rsid w:val="006F26C0"/>
    <w:rsid w:val="006F4D91"/>
    <w:rsid w:val="0074331B"/>
    <w:rsid w:val="007454CB"/>
    <w:rsid w:val="007962F0"/>
    <w:rsid w:val="007A15F1"/>
    <w:rsid w:val="007B1AD5"/>
    <w:rsid w:val="007C3FEC"/>
    <w:rsid w:val="007D21EF"/>
    <w:rsid w:val="00864DD3"/>
    <w:rsid w:val="00881362"/>
    <w:rsid w:val="008B1BD4"/>
    <w:rsid w:val="008E541C"/>
    <w:rsid w:val="00916D4C"/>
    <w:rsid w:val="00957825"/>
    <w:rsid w:val="00981453"/>
    <w:rsid w:val="00982C2A"/>
    <w:rsid w:val="00986D27"/>
    <w:rsid w:val="00996E1F"/>
    <w:rsid w:val="009B5873"/>
    <w:rsid w:val="00A13C98"/>
    <w:rsid w:val="00A31FB3"/>
    <w:rsid w:val="00A6444E"/>
    <w:rsid w:val="00A85EDF"/>
    <w:rsid w:val="00A975C0"/>
    <w:rsid w:val="00AA2291"/>
    <w:rsid w:val="00AC09D8"/>
    <w:rsid w:val="00AF3C03"/>
    <w:rsid w:val="00B0671D"/>
    <w:rsid w:val="00B5244B"/>
    <w:rsid w:val="00BA7263"/>
    <w:rsid w:val="00BE447C"/>
    <w:rsid w:val="00BE74D1"/>
    <w:rsid w:val="00C43B33"/>
    <w:rsid w:val="00C85CE7"/>
    <w:rsid w:val="00CC1AC1"/>
    <w:rsid w:val="00CE2E76"/>
    <w:rsid w:val="00D5781D"/>
    <w:rsid w:val="00D67F96"/>
    <w:rsid w:val="00D72584"/>
    <w:rsid w:val="00DE64E9"/>
    <w:rsid w:val="00DF7082"/>
    <w:rsid w:val="00E3433F"/>
    <w:rsid w:val="00E42C35"/>
    <w:rsid w:val="00E64650"/>
    <w:rsid w:val="00E70B25"/>
    <w:rsid w:val="00EA4909"/>
    <w:rsid w:val="00EA5511"/>
    <w:rsid w:val="00ED2854"/>
    <w:rsid w:val="00F17401"/>
    <w:rsid w:val="00F63D4C"/>
    <w:rsid w:val="00F665FE"/>
    <w:rsid w:val="00F71E4E"/>
    <w:rsid w:val="00F953C4"/>
    <w:rsid w:val="00FB2A4F"/>
    <w:rsid w:val="00FB4823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7DCF"/>
  <w15:chartTrackingRefBased/>
  <w15:docId w15:val="{B05AE140-D761-42E7-B13B-0C609DCE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D7"/>
    <w:pPr>
      <w:spacing w:after="0" w:line="360" w:lineRule="auto"/>
      <w:contextualSpacing/>
    </w:pPr>
    <w:rPr>
      <w:rFonts w:ascii="Courier New" w:eastAsia="Times New Roman" w:hAnsi="Courier Ne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22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2291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22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291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A2291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</w:rPr>
  </w:style>
  <w:style w:type="character" w:styleId="Hyperlink">
    <w:name w:val="Hyperlink"/>
    <w:uiPriority w:val="99"/>
    <w:rsid w:val="00AA229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65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5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65F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5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5FE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5F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rsid w:val="00601DC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rsid w:val="00DF7082"/>
    <w:pPr>
      <w:suppressAutoHyphens/>
      <w:spacing w:line="240" w:lineRule="auto"/>
      <w:contextualSpacing w:val="0"/>
      <w:jc w:val="both"/>
    </w:pPr>
    <w:rPr>
      <w:rFonts w:ascii="Times New Roman" w:hAnsi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F7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F7082"/>
    <w:pPr>
      <w:suppressAutoHyphens/>
      <w:spacing w:line="240" w:lineRule="auto"/>
      <w:contextualSpacing w:val="0"/>
    </w:pPr>
    <w:rPr>
      <w:rFonts w:ascii="Arial" w:hAnsi="Arial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F7082"/>
    <w:rPr>
      <w:rFonts w:ascii="Arial" w:eastAsia="Times New Roman" w:hAnsi="Arial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F7082"/>
    <w:pPr>
      <w:suppressAutoHyphens/>
      <w:spacing w:after="120" w:line="480" w:lineRule="auto"/>
      <w:contextualSpacing w:val="0"/>
    </w:pPr>
    <w:rPr>
      <w:rFonts w:ascii="Times New Roman" w:hAnsi="Times New Roman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7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7082"/>
    <w:pPr>
      <w:suppressAutoHyphens/>
      <w:spacing w:after="120" w:line="480" w:lineRule="auto"/>
      <w:ind w:left="283"/>
      <w:contextualSpacing w:val="0"/>
    </w:pPr>
    <w:rPr>
      <w:rFonts w:ascii="Times New Roman" w:hAnsi="Times New Roman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70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Abreu Silva</dc:creator>
  <cp:keywords/>
  <dc:description/>
  <cp:lastModifiedBy>Prefeitura Licitação</cp:lastModifiedBy>
  <cp:revision>2</cp:revision>
  <dcterms:created xsi:type="dcterms:W3CDTF">2022-03-28T16:56:00Z</dcterms:created>
  <dcterms:modified xsi:type="dcterms:W3CDTF">2022-03-28T16:56:00Z</dcterms:modified>
</cp:coreProperties>
</file>